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DCB" w:rsidRPr="00CC27BA" w:rsidRDefault="00AF0DCB" w:rsidP="00AF0DCB">
      <w:pPr>
        <w:spacing w:after="0" w:line="240" w:lineRule="auto"/>
        <w:ind w:left="13183"/>
        <w:rPr>
          <w:rFonts w:ascii="Times New Roman" w:hAnsi="Times New Roman"/>
          <w:sz w:val="28"/>
          <w:szCs w:val="26"/>
          <w:lang w:val="ky-KG"/>
        </w:rPr>
      </w:pPr>
      <w:r w:rsidRPr="00CC27BA">
        <w:rPr>
          <w:rFonts w:ascii="Times New Roman" w:hAnsi="Times New Roman"/>
          <w:sz w:val="28"/>
          <w:szCs w:val="26"/>
          <w:lang w:val="ky-KG"/>
        </w:rPr>
        <w:t>№__нуска</w:t>
      </w:r>
    </w:p>
    <w:p w:rsidR="00A24A19" w:rsidRDefault="00A24A19" w:rsidP="00AF0DCB">
      <w:pPr>
        <w:spacing w:after="0" w:line="240" w:lineRule="auto"/>
        <w:jc w:val="center"/>
        <w:rPr>
          <w:rFonts w:ascii="Times New Roman" w:hAnsi="Times New Roman"/>
          <w:b/>
          <w:sz w:val="28"/>
          <w:szCs w:val="26"/>
          <w:lang w:val="ky-KG"/>
        </w:rPr>
      </w:pPr>
    </w:p>
    <w:p w:rsidR="005F2766" w:rsidRDefault="00B0386D" w:rsidP="005F2766">
      <w:pPr>
        <w:spacing w:after="0" w:line="240" w:lineRule="auto"/>
        <w:jc w:val="center"/>
        <w:rPr>
          <w:rFonts w:ascii="Times New Roman" w:hAnsi="Times New Roman"/>
          <w:b/>
          <w:sz w:val="28"/>
          <w:szCs w:val="28"/>
          <w:lang w:val="ky-KG"/>
        </w:rPr>
      </w:pPr>
      <w:r>
        <w:rPr>
          <w:rFonts w:ascii="Times New Roman" w:hAnsi="Times New Roman"/>
          <w:b/>
          <w:sz w:val="28"/>
          <w:szCs w:val="28"/>
          <w:lang w:val="ky-KG"/>
        </w:rPr>
        <w:t xml:space="preserve"> </w:t>
      </w:r>
      <w:r w:rsidR="005F2766">
        <w:rPr>
          <w:rFonts w:ascii="Times New Roman" w:hAnsi="Times New Roman"/>
          <w:b/>
          <w:sz w:val="28"/>
          <w:szCs w:val="28"/>
          <w:lang w:val="ky-KG"/>
        </w:rPr>
        <w:t>“Кыргыз Республикасынын Өкмөтүнүн 2014-жылдын 7-августундагы “</w:t>
      </w:r>
      <w:r w:rsidR="005F2766" w:rsidRPr="005F2766">
        <w:rPr>
          <w:rFonts w:ascii="Times New Roman" w:hAnsi="Times New Roman"/>
          <w:b/>
          <w:sz w:val="28"/>
          <w:szCs w:val="28"/>
          <w:lang w:val="ky-KG"/>
        </w:rPr>
        <w:t>Изин суутпай издөө ишин жүргүзүү процессинде маалыматты жашыруун алууга арналган атайын техникалык каражаттардын түрлөрүнүн тизмесин бекитүү жөнүндө</w:t>
      </w:r>
      <w:r w:rsidR="005F2766">
        <w:rPr>
          <w:rFonts w:ascii="Times New Roman" w:hAnsi="Times New Roman"/>
          <w:b/>
          <w:sz w:val="28"/>
          <w:szCs w:val="28"/>
          <w:lang w:val="ky-KG"/>
        </w:rPr>
        <w:t>” токтомуна өзгөртүүлөрдү киргизүү тууралуу” Кыргыз Республикасынын Министрлер Кабинетинин токтом долбооруна</w:t>
      </w:r>
    </w:p>
    <w:p w:rsidR="005F2766" w:rsidRDefault="005F2766" w:rsidP="005F2766">
      <w:pPr>
        <w:spacing w:after="0" w:line="240" w:lineRule="auto"/>
        <w:jc w:val="center"/>
        <w:rPr>
          <w:rFonts w:ascii="Times New Roman" w:hAnsi="Times New Roman"/>
          <w:b/>
          <w:sz w:val="28"/>
          <w:szCs w:val="26"/>
          <w:lang w:val="ky-KG"/>
        </w:rPr>
      </w:pPr>
      <w:r>
        <w:rPr>
          <w:rFonts w:ascii="Times New Roman" w:hAnsi="Times New Roman"/>
          <w:b/>
          <w:sz w:val="28"/>
          <w:szCs w:val="26"/>
          <w:lang w:val="ky-KG"/>
        </w:rPr>
        <w:t>С</w:t>
      </w:r>
      <w:r w:rsidR="00B0386D">
        <w:rPr>
          <w:rFonts w:ascii="Times New Roman" w:hAnsi="Times New Roman"/>
          <w:b/>
          <w:sz w:val="28"/>
          <w:szCs w:val="26"/>
          <w:lang w:val="ky-KG"/>
        </w:rPr>
        <w:t>алыштырма таблицасы</w:t>
      </w:r>
    </w:p>
    <w:p w:rsidR="00AF0DCB" w:rsidRPr="00CC27BA" w:rsidRDefault="00AF0DCB" w:rsidP="00AF0DCB">
      <w:pPr>
        <w:spacing w:after="0" w:line="240" w:lineRule="auto"/>
        <w:jc w:val="center"/>
        <w:rPr>
          <w:rFonts w:ascii="Times New Roman" w:hAnsi="Times New Roman"/>
          <w:b/>
          <w:sz w:val="26"/>
          <w:szCs w:val="26"/>
          <w:lang w:val="ky-K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3"/>
        <w:gridCol w:w="7393"/>
      </w:tblGrid>
      <w:tr w:rsidR="00AF0DCB" w:rsidRPr="00CC27BA" w:rsidTr="00AF0DCB">
        <w:tc>
          <w:tcPr>
            <w:tcW w:w="7393" w:type="dxa"/>
            <w:shd w:val="clear" w:color="auto" w:fill="auto"/>
          </w:tcPr>
          <w:p w:rsidR="00AF0DCB" w:rsidRPr="00CC27BA" w:rsidRDefault="00AF0DCB" w:rsidP="00AF0DCB">
            <w:pPr>
              <w:spacing w:after="0" w:line="240" w:lineRule="auto"/>
              <w:jc w:val="center"/>
              <w:rPr>
                <w:rFonts w:ascii="Times New Roman" w:hAnsi="Times New Roman"/>
                <w:b/>
                <w:sz w:val="26"/>
                <w:szCs w:val="26"/>
                <w:lang w:val="ky-KG"/>
              </w:rPr>
            </w:pPr>
            <w:r>
              <w:rPr>
                <w:rFonts w:ascii="Times New Roman" w:hAnsi="Times New Roman"/>
                <w:b/>
                <w:sz w:val="26"/>
                <w:szCs w:val="26"/>
                <w:lang w:val="ky-KG"/>
              </w:rPr>
              <w:t xml:space="preserve">Учурдагы </w:t>
            </w:r>
            <w:r w:rsidRPr="00CC27BA">
              <w:rPr>
                <w:rFonts w:ascii="Times New Roman" w:hAnsi="Times New Roman"/>
                <w:b/>
                <w:sz w:val="26"/>
                <w:szCs w:val="26"/>
                <w:lang w:val="ky-KG"/>
              </w:rPr>
              <w:t>редакция</w:t>
            </w:r>
          </w:p>
        </w:tc>
        <w:tc>
          <w:tcPr>
            <w:tcW w:w="7393" w:type="dxa"/>
            <w:shd w:val="clear" w:color="auto" w:fill="auto"/>
          </w:tcPr>
          <w:p w:rsidR="00AF0DCB" w:rsidRPr="00CC27BA" w:rsidRDefault="00AF0DCB" w:rsidP="00AF0DCB">
            <w:pPr>
              <w:spacing w:after="0" w:line="240" w:lineRule="auto"/>
              <w:jc w:val="center"/>
              <w:rPr>
                <w:rFonts w:ascii="Times New Roman" w:hAnsi="Times New Roman"/>
                <w:b/>
                <w:sz w:val="26"/>
                <w:szCs w:val="26"/>
                <w:lang w:val="ky-KG"/>
              </w:rPr>
            </w:pPr>
            <w:r>
              <w:rPr>
                <w:rFonts w:ascii="Times New Roman" w:hAnsi="Times New Roman"/>
                <w:b/>
                <w:sz w:val="26"/>
                <w:szCs w:val="26"/>
                <w:lang w:val="ky-KG"/>
              </w:rPr>
              <w:t xml:space="preserve">Сунушталган </w:t>
            </w:r>
            <w:r w:rsidRPr="00CC27BA">
              <w:rPr>
                <w:rFonts w:ascii="Times New Roman" w:hAnsi="Times New Roman"/>
                <w:b/>
                <w:sz w:val="26"/>
                <w:szCs w:val="26"/>
                <w:lang w:val="ky-KG"/>
              </w:rPr>
              <w:t>редакция</w:t>
            </w:r>
          </w:p>
        </w:tc>
      </w:tr>
      <w:tr w:rsidR="00AE40DB" w:rsidRPr="00A65FBA" w:rsidTr="00AF0DCB">
        <w:tc>
          <w:tcPr>
            <w:tcW w:w="7393" w:type="dxa"/>
            <w:shd w:val="clear" w:color="auto" w:fill="auto"/>
          </w:tcPr>
          <w:p w:rsidR="00F119AF" w:rsidRDefault="002C300C" w:rsidP="00F119AF">
            <w:pPr>
              <w:pStyle w:val="tkNazvanie"/>
              <w:spacing w:before="0" w:after="0" w:line="240" w:lineRule="auto"/>
              <w:ind w:left="0" w:right="232"/>
              <w:rPr>
                <w:rFonts w:ascii="Times New Roman" w:hAnsi="Times New Roman" w:cs="Times New Roman"/>
                <w:b w:val="0"/>
                <w:bCs w:val="0"/>
                <w:sz w:val="28"/>
                <w:szCs w:val="28"/>
                <w:lang w:val="ky-KG"/>
              </w:rPr>
            </w:pPr>
            <w:r w:rsidRPr="002C300C">
              <w:rPr>
                <w:rFonts w:ascii="Times New Roman" w:hAnsi="Times New Roman" w:cs="Times New Roman"/>
                <w:b w:val="0"/>
                <w:bCs w:val="0"/>
                <w:sz w:val="28"/>
                <w:szCs w:val="28"/>
                <w:lang w:val="ky-KG"/>
              </w:rPr>
              <w:t>Изин суутпай издөө ишин жүргүзүү процессинде маалыматты жашыруун алууга арналган, ошондой эле атайын тергөө иш аракеттерин жүргүзүүдө колдонулуучу атайын техникалык каражаттардын түрлөрүнүн</w:t>
            </w:r>
          </w:p>
          <w:p w:rsidR="00AE40DB" w:rsidRDefault="002C300C" w:rsidP="00F119AF">
            <w:pPr>
              <w:pStyle w:val="tkNazvanie"/>
              <w:spacing w:before="0" w:after="0" w:line="240" w:lineRule="auto"/>
              <w:ind w:left="0" w:right="232"/>
              <w:rPr>
                <w:rFonts w:ascii="Times New Roman" w:hAnsi="Times New Roman"/>
                <w:b w:val="0"/>
                <w:sz w:val="26"/>
                <w:szCs w:val="26"/>
                <w:lang w:val="ky-KG"/>
              </w:rPr>
            </w:pPr>
            <w:r w:rsidRPr="002C300C">
              <w:rPr>
                <w:rFonts w:ascii="Times New Roman" w:hAnsi="Times New Roman" w:cs="Times New Roman"/>
                <w:b w:val="0"/>
                <w:bCs w:val="0"/>
                <w:sz w:val="28"/>
                <w:szCs w:val="28"/>
                <w:lang w:val="ky-KG"/>
              </w:rPr>
              <w:t>тизмесин бекитүү жөнүндө</w:t>
            </w:r>
          </w:p>
        </w:tc>
        <w:tc>
          <w:tcPr>
            <w:tcW w:w="7393" w:type="dxa"/>
            <w:shd w:val="clear" w:color="auto" w:fill="auto"/>
          </w:tcPr>
          <w:p w:rsidR="003A5EDA" w:rsidRPr="00F119AF" w:rsidRDefault="00F119AF" w:rsidP="00843358">
            <w:pPr>
              <w:pStyle w:val="tkNazvanie"/>
              <w:spacing w:before="0" w:after="0" w:line="240" w:lineRule="auto"/>
              <w:ind w:left="0" w:right="232"/>
              <w:rPr>
                <w:rFonts w:ascii="Times New Roman" w:hAnsi="Times New Roman"/>
                <w:sz w:val="26"/>
                <w:szCs w:val="26"/>
                <w:lang w:val="ky-KG"/>
              </w:rPr>
            </w:pPr>
            <w:r w:rsidRPr="002C300C">
              <w:rPr>
                <w:rFonts w:ascii="Times New Roman" w:hAnsi="Times New Roman" w:cs="Times New Roman"/>
                <w:b w:val="0"/>
                <w:bCs w:val="0"/>
                <w:sz w:val="28"/>
                <w:szCs w:val="28"/>
                <w:lang w:val="ky-KG"/>
              </w:rPr>
              <w:t>Изин суутпай издөө</w:t>
            </w:r>
            <w:r w:rsidR="000D39EB">
              <w:rPr>
                <w:rFonts w:ascii="Times New Roman" w:hAnsi="Times New Roman" w:cs="Times New Roman"/>
                <w:b w:val="0"/>
                <w:bCs w:val="0"/>
                <w:sz w:val="28"/>
                <w:szCs w:val="28"/>
                <w:lang w:val="ky-KG"/>
              </w:rPr>
              <w:t xml:space="preserve"> </w:t>
            </w:r>
            <w:r w:rsidR="000D39EB" w:rsidRPr="00C768D9">
              <w:rPr>
                <w:rFonts w:ascii="Times New Roman" w:hAnsi="Times New Roman" w:cs="Times New Roman"/>
                <w:bCs w:val="0"/>
                <w:sz w:val="28"/>
                <w:szCs w:val="28"/>
                <w:lang w:val="ky-KG"/>
              </w:rPr>
              <w:t>жана контрчалгындоо</w:t>
            </w:r>
            <w:r w:rsidRPr="00C768D9">
              <w:rPr>
                <w:rFonts w:ascii="Times New Roman" w:hAnsi="Times New Roman" w:cs="Times New Roman"/>
                <w:bCs w:val="0"/>
                <w:sz w:val="28"/>
                <w:szCs w:val="28"/>
                <w:lang w:val="ky-KG"/>
              </w:rPr>
              <w:t xml:space="preserve"> иш</w:t>
            </w:r>
            <w:r w:rsidR="00C768D9" w:rsidRPr="00C768D9">
              <w:rPr>
                <w:rFonts w:ascii="Times New Roman" w:hAnsi="Times New Roman" w:cs="Times New Roman"/>
                <w:bCs w:val="0"/>
                <w:sz w:val="28"/>
                <w:szCs w:val="28"/>
                <w:lang w:val="ky-KG"/>
              </w:rPr>
              <w:t>терин</w:t>
            </w:r>
            <w:r w:rsidRPr="002C300C">
              <w:rPr>
                <w:rFonts w:ascii="Times New Roman" w:hAnsi="Times New Roman" w:cs="Times New Roman"/>
                <w:b w:val="0"/>
                <w:bCs w:val="0"/>
                <w:sz w:val="28"/>
                <w:szCs w:val="28"/>
                <w:lang w:val="ky-KG"/>
              </w:rPr>
              <w:t xml:space="preserve"> жүргүзүү процессинде маалыматты жашыруун алууга арналган, ошондой эле атайын тергөө иш аракеттерин жүргүзүүдө колдонулуучу атайын техникалык каражаттардын түрлөрүнүн</w:t>
            </w:r>
            <w:r w:rsidR="00843358" w:rsidRPr="00843358">
              <w:rPr>
                <w:rFonts w:ascii="Times New Roman" w:hAnsi="Times New Roman" w:cs="Times New Roman"/>
                <w:b w:val="0"/>
                <w:bCs w:val="0"/>
                <w:sz w:val="28"/>
                <w:szCs w:val="28"/>
                <w:lang w:val="ky-KG"/>
              </w:rPr>
              <w:t xml:space="preserve"> </w:t>
            </w:r>
            <w:r w:rsidRPr="00843358">
              <w:rPr>
                <w:rFonts w:ascii="Times New Roman" w:hAnsi="Times New Roman"/>
                <w:b w:val="0"/>
                <w:bCs w:val="0"/>
                <w:sz w:val="28"/>
                <w:szCs w:val="28"/>
                <w:lang w:val="ky-KG"/>
              </w:rPr>
              <w:t>тизмесин бекитүү жөнүндө</w:t>
            </w:r>
          </w:p>
        </w:tc>
      </w:tr>
      <w:tr w:rsidR="00AF0DCB" w:rsidRPr="00A65FBA" w:rsidTr="009C646E">
        <w:trPr>
          <w:trHeight w:val="4729"/>
        </w:trPr>
        <w:tc>
          <w:tcPr>
            <w:tcW w:w="7393" w:type="dxa"/>
            <w:shd w:val="clear" w:color="auto" w:fill="auto"/>
          </w:tcPr>
          <w:p w:rsidR="00AF0DCB" w:rsidRPr="009C646E" w:rsidRDefault="00C768D9" w:rsidP="009C646E">
            <w:pPr>
              <w:pStyle w:val="tkTekst"/>
              <w:rPr>
                <w:rFonts w:ascii="Times New Roman" w:hAnsi="Times New Roman"/>
                <w:sz w:val="28"/>
                <w:szCs w:val="28"/>
                <w:lang w:val="ky-KG"/>
              </w:rPr>
            </w:pPr>
            <w:r w:rsidRPr="00C768D9">
              <w:rPr>
                <w:rFonts w:ascii="Times New Roman" w:hAnsi="Times New Roman" w:cs="Times New Roman"/>
                <w:sz w:val="28"/>
                <w:szCs w:val="28"/>
                <w:lang w:val="ky-KG"/>
              </w:rPr>
              <w:t xml:space="preserve">Изин суутпай издөө ишин жүргүзүү процессинде маалыматты жашыруун алууга арналган атайын техникалык каражаттардын колдонулушуна мамлекеттик контролду ишке ашыруу, жазыктык сот ишинде далилдөөгө тийиш болгон жагдайды ачуу максатында "Изин суутпай издөө иши жөнүндө" Кыргыз Республикасынын Мыйзамынын </w:t>
            </w:r>
            <w:hyperlink r:id="rId5" w:anchor="st_7" w:history="1">
              <w:r w:rsidRPr="00A65FBA">
                <w:rPr>
                  <w:rFonts w:ascii="Times New Roman" w:hAnsi="Times New Roman" w:cs="Times New Roman"/>
                  <w:sz w:val="28"/>
                  <w:szCs w:val="28"/>
                  <w:lang w:val="ky-KG"/>
                </w:rPr>
                <w:t>7-беренесине</w:t>
              </w:r>
            </w:hyperlink>
            <w:r w:rsidRPr="00C768D9">
              <w:rPr>
                <w:rFonts w:ascii="Times New Roman" w:hAnsi="Times New Roman" w:cs="Times New Roman"/>
                <w:sz w:val="28"/>
                <w:szCs w:val="28"/>
                <w:lang w:val="ky-KG"/>
              </w:rPr>
              <w:t xml:space="preserve">, Кыргыз Республикасынын Жазык кодексинин </w:t>
            </w:r>
            <w:hyperlink r:id="rId6" w:anchor="st_252" w:history="1">
              <w:r w:rsidRPr="00A65FBA">
                <w:rPr>
                  <w:rFonts w:ascii="Times New Roman" w:hAnsi="Times New Roman" w:cs="Times New Roman"/>
                  <w:strike/>
                  <w:sz w:val="28"/>
                  <w:szCs w:val="28"/>
                  <w:lang w:val="ky-KG"/>
                </w:rPr>
                <w:t>252</w:t>
              </w:r>
              <w:r w:rsidRPr="00A65FBA">
                <w:rPr>
                  <w:rFonts w:ascii="Times New Roman" w:hAnsi="Times New Roman" w:cs="Times New Roman"/>
                  <w:sz w:val="28"/>
                  <w:szCs w:val="28"/>
                  <w:lang w:val="ky-KG"/>
                </w:rPr>
                <w:t>-беренесине</w:t>
              </w:r>
            </w:hyperlink>
            <w:r w:rsidRPr="00C768D9">
              <w:rPr>
                <w:rFonts w:ascii="Times New Roman" w:hAnsi="Times New Roman" w:cs="Times New Roman"/>
                <w:sz w:val="28"/>
                <w:szCs w:val="28"/>
                <w:lang w:val="ky-KG"/>
              </w:rPr>
              <w:t xml:space="preserve"> жана Кыргыз Республикасынын Жазык-процесстик кодексинин </w:t>
            </w:r>
            <w:hyperlink r:id="rId7" w:anchor="st_212" w:history="1">
              <w:r w:rsidRPr="00A65FBA">
                <w:rPr>
                  <w:rFonts w:ascii="Times New Roman" w:hAnsi="Times New Roman" w:cs="Times New Roman"/>
                  <w:strike/>
                  <w:sz w:val="28"/>
                  <w:szCs w:val="28"/>
                  <w:lang w:val="ky-KG"/>
                </w:rPr>
                <w:t>212</w:t>
              </w:r>
              <w:r w:rsidRPr="00A65FBA">
                <w:rPr>
                  <w:rFonts w:ascii="Times New Roman" w:hAnsi="Times New Roman" w:cs="Times New Roman"/>
                  <w:sz w:val="28"/>
                  <w:szCs w:val="28"/>
                  <w:lang w:val="ky-KG"/>
                </w:rPr>
                <w:t>-беренесине</w:t>
              </w:r>
            </w:hyperlink>
            <w:r w:rsidRPr="00C768D9">
              <w:rPr>
                <w:rFonts w:ascii="Times New Roman" w:hAnsi="Times New Roman" w:cs="Times New Roman"/>
                <w:sz w:val="28"/>
                <w:szCs w:val="28"/>
                <w:lang w:val="ky-KG"/>
              </w:rPr>
              <w:t xml:space="preserve"> ылайык Кыргыз Республикасынын Өкмөтү токтом кылат:</w:t>
            </w:r>
          </w:p>
        </w:tc>
        <w:tc>
          <w:tcPr>
            <w:tcW w:w="7393" w:type="dxa"/>
            <w:shd w:val="clear" w:color="auto" w:fill="auto"/>
          </w:tcPr>
          <w:p w:rsidR="00AF0DCB" w:rsidRPr="00843358" w:rsidRDefault="00843358" w:rsidP="00A34D5D">
            <w:pPr>
              <w:pStyle w:val="tkTekst"/>
              <w:rPr>
                <w:rFonts w:ascii="Times New Roman" w:hAnsi="Times New Roman"/>
                <w:sz w:val="28"/>
                <w:szCs w:val="28"/>
                <w:lang w:val="ky-KG"/>
              </w:rPr>
            </w:pPr>
            <w:r w:rsidRPr="00C768D9">
              <w:rPr>
                <w:rFonts w:ascii="Times New Roman" w:hAnsi="Times New Roman" w:cs="Times New Roman"/>
                <w:sz w:val="28"/>
                <w:szCs w:val="28"/>
                <w:lang w:val="ky-KG"/>
              </w:rPr>
              <w:t>Изин суутпай</w:t>
            </w:r>
            <w:r w:rsidR="00DB5EAB">
              <w:rPr>
                <w:rFonts w:ascii="Times New Roman" w:hAnsi="Times New Roman" w:cs="Times New Roman"/>
                <w:sz w:val="28"/>
                <w:szCs w:val="28"/>
                <w:lang w:val="ky-KG"/>
              </w:rPr>
              <w:t xml:space="preserve"> </w:t>
            </w:r>
            <w:r w:rsidR="00DB5EAB" w:rsidRPr="00C768D9">
              <w:rPr>
                <w:rFonts w:ascii="Times New Roman" w:hAnsi="Times New Roman" w:cs="Times New Roman"/>
                <w:sz w:val="28"/>
                <w:szCs w:val="28"/>
                <w:lang w:val="ky-KG"/>
              </w:rPr>
              <w:t>издөө</w:t>
            </w:r>
            <w:r w:rsidR="00DB5EAB">
              <w:rPr>
                <w:rFonts w:ascii="Times New Roman" w:hAnsi="Times New Roman" w:cs="Times New Roman"/>
                <w:sz w:val="28"/>
                <w:szCs w:val="28"/>
                <w:lang w:val="ky-KG"/>
              </w:rPr>
              <w:t xml:space="preserve"> </w:t>
            </w:r>
            <w:r w:rsidR="00DB5EAB" w:rsidRPr="004A5989">
              <w:rPr>
                <w:rFonts w:ascii="Times New Roman" w:hAnsi="Times New Roman" w:cs="Times New Roman"/>
                <w:b/>
                <w:bCs/>
                <w:sz w:val="28"/>
                <w:szCs w:val="28"/>
                <w:lang w:val="ky-KG"/>
              </w:rPr>
              <w:t>жана контрчалгындоо иштерин</w:t>
            </w:r>
            <w:r w:rsidRPr="00C768D9">
              <w:rPr>
                <w:rFonts w:ascii="Times New Roman" w:hAnsi="Times New Roman" w:cs="Times New Roman"/>
                <w:sz w:val="28"/>
                <w:szCs w:val="28"/>
                <w:lang w:val="ky-KG"/>
              </w:rPr>
              <w:t xml:space="preserve"> жүргүзүү процессинде маалыматты жашыруун алууга арналган атайын техникалык каражаттардын колдонулушуна мамлекеттик контролду ишке ашыруу, жазыктык сот ишинде далилдөөгө тийиш болгон жагдайды ачуу максатында "Изин суутпай издөө иши жөнүндө" Кыргыз Республикасынын Мыйзамынын </w:t>
            </w:r>
            <w:hyperlink r:id="rId8" w:anchor="st_7" w:history="1">
              <w:r w:rsidRPr="009C646E">
                <w:rPr>
                  <w:rFonts w:ascii="Times New Roman" w:hAnsi="Times New Roman" w:cs="Times New Roman"/>
                  <w:sz w:val="28"/>
                  <w:szCs w:val="28"/>
                  <w:lang w:val="ky-KG"/>
                </w:rPr>
                <w:t>7-беренесине</w:t>
              </w:r>
            </w:hyperlink>
            <w:r w:rsidRPr="00C768D9">
              <w:rPr>
                <w:rFonts w:ascii="Times New Roman" w:hAnsi="Times New Roman" w:cs="Times New Roman"/>
                <w:sz w:val="28"/>
                <w:szCs w:val="28"/>
                <w:lang w:val="ky-KG"/>
              </w:rPr>
              <w:t>,</w:t>
            </w:r>
            <w:r w:rsidR="00175EB7">
              <w:rPr>
                <w:rFonts w:ascii="Times New Roman" w:hAnsi="Times New Roman" w:cs="Times New Roman"/>
                <w:sz w:val="28"/>
                <w:szCs w:val="28"/>
                <w:lang w:val="ky-KG"/>
              </w:rPr>
              <w:t xml:space="preserve"> </w:t>
            </w:r>
            <w:r w:rsidR="002568B8" w:rsidRPr="005815C4">
              <w:rPr>
                <w:rFonts w:ascii="Times New Roman" w:hAnsi="Times New Roman" w:cs="Times New Roman"/>
                <w:b/>
                <w:sz w:val="28"/>
                <w:szCs w:val="28"/>
                <w:lang w:val="ky-KG"/>
              </w:rPr>
              <w:t>“</w:t>
            </w:r>
            <w:r w:rsidR="00175EB7" w:rsidRPr="005815C4">
              <w:rPr>
                <w:rFonts w:ascii="Times New Roman" w:hAnsi="Times New Roman" w:cs="Times New Roman"/>
                <w:b/>
                <w:bCs/>
                <w:sz w:val="28"/>
                <w:szCs w:val="28"/>
                <w:lang w:val="ky-KG"/>
              </w:rPr>
              <w:t>Контрчалгындоо иши жөнүндө</w:t>
            </w:r>
            <w:r w:rsidR="007D6B24" w:rsidRPr="005815C4">
              <w:rPr>
                <w:rFonts w:ascii="Times New Roman" w:hAnsi="Times New Roman" w:cs="Times New Roman"/>
                <w:b/>
                <w:bCs/>
                <w:sz w:val="28"/>
                <w:szCs w:val="28"/>
                <w:lang w:val="ky-KG"/>
              </w:rPr>
              <w:t xml:space="preserve">” </w:t>
            </w:r>
            <w:r w:rsidR="007D6B24" w:rsidRPr="005815C4">
              <w:rPr>
                <w:rFonts w:ascii="Times New Roman" w:hAnsi="Times New Roman" w:cs="Times New Roman"/>
                <w:b/>
                <w:sz w:val="28"/>
                <w:szCs w:val="28"/>
                <w:lang w:val="ky-KG"/>
              </w:rPr>
              <w:t xml:space="preserve">Кыргыз Республикасынын Мыйзамынын </w:t>
            </w:r>
            <w:hyperlink r:id="rId9" w:anchor="st_7" w:history="1">
              <w:r w:rsidR="007D6B24" w:rsidRPr="009C646E">
                <w:rPr>
                  <w:rFonts w:ascii="Times New Roman" w:hAnsi="Times New Roman" w:cs="Times New Roman"/>
                  <w:b/>
                  <w:sz w:val="28"/>
                  <w:szCs w:val="28"/>
                  <w:lang w:val="ky-KG"/>
                </w:rPr>
                <w:t>9-беренесине</w:t>
              </w:r>
            </w:hyperlink>
            <w:r w:rsidR="005815C4">
              <w:rPr>
                <w:rFonts w:ascii="Times New Roman" w:hAnsi="Times New Roman" w:cs="Times New Roman"/>
                <w:b/>
                <w:sz w:val="28"/>
                <w:szCs w:val="28"/>
                <w:lang w:val="ky-KG"/>
              </w:rPr>
              <w:t>,</w:t>
            </w:r>
            <w:r w:rsidR="00175EB7">
              <w:rPr>
                <w:rFonts w:ascii="Times New Roman" w:hAnsi="Times New Roman" w:cs="Times New Roman"/>
                <w:sz w:val="28"/>
                <w:szCs w:val="28"/>
                <w:lang w:val="ky-KG"/>
              </w:rPr>
              <w:t xml:space="preserve"> </w:t>
            </w:r>
            <w:r w:rsidRPr="00C768D9">
              <w:rPr>
                <w:rFonts w:ascii="Times New Roman" w:hAnsi="Times New Roman" w:cs="Times New Roman"/>
                <w:sz w:val="28"/>
                <w:szCs w:val="28"/>
                <w:lang w:val="ky-KG"/>
              </w:rPr>
              <w:t xml:space="preserve">Кыргыз Республикасынын Жазык кодексинин </w:t>
            </w:r>
            <w:hyperlink r:id="rId10" w:anchor="st_252" w:history="1">
              <w:r w:rsidR="00EE117F" w:rsidRPr="00175EB7">
                <w:rPr>
                  <w:rFonts w:ascii="Times New Roman" w:hAnsi="Times New Roman" w:cs="Times New Roman"/>
                  <w:b/>
                  <w:sz w:val="28"/>
                  <w:szCs w:val="28"/>
                  <w:lang w:val="ky-KG"/>
                </w:rPr>
                <w:t>266</w:t>
              </w:r>
              <w:r w:rsidRPr="00175EB7">
                <w:rPr>
                  <w:rFonts w:ascii="Times New Roman" w:hAnsi="Times New Roman" w:cs="Times New Roman"/>
                  <w:sz w:val="28"/>
                  <w:szCs w:val="28"/>
                  <w:lang w:val="ky-KG"/>
                </w:rPr>
                <w:t>-беренесине</w:t>
              </w:r>
            </w:hyperlink>
            <w:r w:rsidRPr="00C768D9">
              <w:rPr>
                <w:rFonts w:ascii="Times New Roman" w:hAnsi="Times New Roman" w:cs="Times New Roman"/>
                <w:sz w:val="28"/>
                <w:szCs w:val="28"/>
                <w:lang w:val="ky-KG"/>
              </w:rPr>
              <w:t xml:space="preserve"> жана Кыргыз Республикасынын Жазык-процесстик кодексинин </w:t>
            </w:r>
            <w:hyperlink r:id="rId11" w:anchor="st_212" w:history="1">
              <w:r w:rsidRPr="00A34D5D">
                <w:rPr>
                  <w:rFonts w:ascii="Times New Roman" w:hAnsi="Times New Roman" w:cs="Times New Roman"/>
                  <w:b/>
                  <w:sz w:val="28"/>
                  <w:szCs w:val="28"/>
                  <w:lang w:val="ky-KG"/>
                </w:rPr>
                <w:t>21</w:t>
              </w:r>
              <w:r w:rsidR="00A34D5D" w:rsidRPr="00A34D5D">
                <w:rPr>
                  <w:rFonts w:ascii="Times New Roman" w:hAnsi="Times New Roman" w:cs="Times New Roman"/>
                  <w:b/>
                  <w:sz w:val="28"/>
                  <w:szCs w:val="28"/>
                  <w:lang w:val="ky-KG"/>
                </w:rPr>
                <w:t>9</w:t>
              </w:r>
              <w:r w:rsidRPr="00175EB7">
                <w:rPr>
                  <w:rFonts w:ascii="Times New Roman" w:hAnsi="Times New Roman" w:cs="Times New Roman"/>
                  <w:sz w:val="28"/>
                  <w:szCs w:val="28"/>
                  <w:lang w:val="ky-KG"/>
                </w:rPr>
                <w:t>-беренесине</w:t>
              </w:r>
            </w:hyperlink>
            <w:r w:rsidRPr="00C768D9">
              <w:rPr>
                <w:rFonts w:ascii="Times New Roman" w:hAnsi="Times New Roman" w:cs="Times New Roman"/>
                <w:sz w:val="28"/>
                <w:szCs w:val="28"/>
                <w:lang w:val="ky-KG"/>
              </w:rPr>
              <w:t xml:space="preserve"> ылайык Кыргыз Республикасынын Өкмөтү токтом кылат:</w:t>
            </w:r>
          </w:p>
        </w:tc>
      </w:tr>
      <w:tr w:rsidR="009C646E" w:rsidRPr="00A65FBA" w:rsidTr="00AF0DCB">
        <w:trPr>
          <w:trHeight w:val="989"/>
        </w:trPr>
        <w:tc>
          <w:tcPr>
            <w:tcW w:w="7393" w:type="dxa"/>
            <w:shd w:val="clear" w:color="auto" w:fill="auto"/>
          </w:tcPr>
          <w:p w:rsidR="009C646E" w:rsidRPr="00C768D9" w:rsidRDefault="009C646E" w:rsidP="00097E34">
            <w:pPr>
              <w:pStyle w:val="tkTekst"/>
              <w:spacing w:after="0" w:line="240" w:lineRule="auto"/>
              <w:rPr>
                <w:rFonts w:ascii="Times New Roman" w:hAnsi="Times New Roman"/>
                <w:sz w:val="28"/>
                <w:szCs w:val="28"/>
                <w:lang w:val="ky-KG"/>
              </w:rPr>
            </w:pPr>
            <w:r w:rsidRPr="009C646E">
              <w:rPr>
                <w:rFonts w:ascii="Times New Roman" w:hAnsi="Times New Roman" w:cs="Times New Roman"/>
                <w:sz w:val="28"/>
                <w:szCs w:val="28"/>
                <w:lang w:val="ky-KG"/>
              </w:rPr>
              <w:t xml:space="preserve">1. Тиркелген: Изин суутпай издөө ишин жүргүзүү процессинде маалыматты жашыруун алууга арналган, ошондой эле атайын тергөө иш-аракетин жүргүзүүдө </w:t>
            </w:r>
            <w:r w:rsidRPr="009C646E">
              <w:rPr>
                <w:rFonts w:ascii="Times New Roman" w:hAnsi="Times New Roman" w:cs="Times New Roman"/>
                <w:sz w:val="28"/>
                <w:szCs w:val="28"/>
                <w:lang w:val="ky-KG"/>
              </w:rPr>
              <w:lastRenderedPageBreak/>
              <w:t xml:space="preserve">колдонулуучу атайын техникалык каражаттардын түрлөрүнүн </w:t>
            </w:r>
            <w:hyperlink r:id="rId12" w:anchor="pr" w:history="1">
              <w:r w:rsidRPr="009C646E">
                <w:rPr>
                  <w:rFonts w:ascii="Times New Roman" w:hAnsi="Times New Roman" w:cs="Times New Roman"/>
                  <w:sz w:val="28"/>
                  <w:szCs w:val="28"/>
                  <w:lang w:val="ky-KG"/>
                </w:rPr>
                <w:t>тизмеси</w:t>
              </w:r>
            </w:hyperlink>
            <w:r w:rsidRPr="009C646E">
              <w:rPr>
                <w:rFonts w:ascii="Times New Roman" w:hAnsi="Times New Roman" w:cs="Times New Roman"/>
                <w:sz w:val="28"/>
                <w:szCs w:val="28"/>
                <w:lang w:val="ky-KG"/>
              </w:rPr>
              <w:t xml:space="preserve"> бекитилсин.</w:t>
            </w:r>
          </w:p>
        </w:tc>
        <w:tc>
          <w:tcPr>
            <w:tcW w:w="7393" w:type="dxa"/>
            <w:shd w:val="clear" w:color="auto" w:fill="auto"/>
          </w:tcPr>
          <w:p w:rsidR="009C646E" w:rsidRPr="00C768D9" w:rsidRDefault="0023754E" w:rsidP="002D2D2E">
            <w:pPr>
              <w:pStyle w:val="tkTekst"/>
              <w:spacing w:after="0" w:line="240" w:lineRule="auto"/>
              <w:rPr>
                <w:rFonts w:ascii="Times New Roman" w:hAnsi="Times New Roman" w:cs="Times New Roman"/>
                <w:sz w:val="28"/>
                <w:szCs w:val="28"/>
                <w:lang w:val="ky-KG"/>
              </w:rPr>
            </w:pPr>
            <w:r w:rsidRPr="009C646E">
              <w:rPr>
                <w:rFonts w:ascii="Times New Roman" w:hAnsi="Times New Roman" w:cs="Times New Roman"/>
                <w:sz w:val="28"/>
                <w:szCs w:val="28"/>
                <w:lang w:val="ky-KG"/>
              </w:rPr>
              <w:lastRenderedPageBreak/>
              <w:t xml:space="preserve">1. Тиркелген: Изин суутпай издөө </w:t>
            </w:r>
            <w:r w:rsidRPr="002D2D2E">
              <w:rPr>
                <w:rFonts w:ascii="Times New Roman" w:hAnsi="Times New Roman" w:cs="Times New Roman"/>
                <w:b/>
                <w:bCs/>
                <w:sz w:val="28"/>
                <w:szCs w:val="28"/>
                <w:lang w:val="ky-KG"/>
              </w:rPr>
              <w:t>жана контрчалгындоо иштерин</w:t>
            </w:r>
            <w:r w:rsidRPr="009C646E">
              <w:rPr>
                <w:rFonts w:ascii="Times New Roman" w:hAnsi="Times New Roman" w:cs="Times New Roman"/>
                <w:sz w:val="28"/>
                <w:szCs w:val="28"/>
                <w:lang w:val="ky-KG"/>
              </w:rPr>
              <w:t xml:space="preserve"> жүргүзүү процессинде маалыматты жашыруун алууга арналган, ошондой эле </w:t>
            </w:r>
            <w:r w:rsidRPr="009C646E">
              <w:rPr>
                <w:rFonts w:ascii="Times New Roman" w:hAnsi="Times New Roman" w:cs="Times New Roman"/>
                <w:sz w:val="28"/>
                <w:szCs w:val="28"/>
                <w:lang w:val="ky-KG"/>
              </w:rPr>
              <w:lastRenderedPageBreak/>
              <w:t xml:space="preserve">атайын тергөө иш-аракетин жүргүзүүдө колдонулуучу атайын техникалык каражаттардын түрлөрүнүн </w:t>
            </w:r>
            <w:hyperlink r:id="rId13" w:anchor="pr" w:history="1">
              <w:r w:rsidRPr="009C646E">
                <w:rPr>
                  <w:rFonts w:ascii="Times New Roman" w:hAnsi="Times New Roman" w:cs="Times New Roman"/>
                  <w:sz w:val="28"/>
                  <w:szCs w:val="28"/>
                  <w:lang w:val="ky-KG"/>
                </w:rPr>
                <w:t>тизмеси</w:t>
              </w:r>
            </w:hyperlink>
            <w:r w:rsidRPr="009C646E">
              <w:rPr>
                <w:rFonts w:ascii="Times New Roman" w:hAnsi="Times New Roman" w:cs="Times New Roman"/>
                <w:sz w:val="28"/>
                <w:szCs w:val="28"/>
                <w:lang w:val="ky-KG"/>
              </w:rPr>
              <w:t xml:space="preserve"> бекитилсин.</w:t>
            </w:r>
          </w:p>
        </w:tc>
      </w:tr>
      <w:tr w:rsidR="002D2D2E" w:rsidRPr="00CC27BA" w:rsidTr="00AF0DCB">
        <w:trPr>
          <w:trHeight w:val="989"/>
        </w:trPr>
        <w:tc>
          <w:tcPr>
            <w:tcW w:w="7393" w:type="dxa"/>
            <w:shd w:val="clear" w:color="auto" w:fill="auto"/>
          </w:tcPr>
          <w:p w:rsidR="00097E34" w:rsidRDefault="002D2D2E" w:rsidP="00097E34">
            <w:pPr>
              <w:pStyle w:val="tkNazvanie"/>
              <w:spacing w:before="0" w:after="0" w:line="240" w:lineRule="auto"/>
              <w:ind w:left="0" w:right="0" w:firstLine="567"/>
              <w:rPr>
                <w:rFonts w:ascii="Times New Roman" w:hAnsi="Times New Roman" w:cs="Times New Roman"/>
                <w:b w:val="0"/>
                <w:bCs w:val="0"/>
                <w:sz w:val="28"/>
                <w:szCs w:val="28"/>
                <w:lang w:val="ky-KG"/>
              </w:rPr>
            </w:pPr>
            <w:r w:rsidRPr="002D2D2E">
              <w:rPr>
                <w:rFonts w:ascii="Times New Roman" w:hAnsi="Times New Roman" w:cs="Times New Roman"/>
                <w:b w:val="0"/>
                <w:bCs w:val="0"/>
                <w:sz w:val="28"/>
                <w:szCs w:val="28"/>
                <w:lang w:val="ky-KG"/>
              </w:rPr>
              <w:lastRenderedPageBreak/>
              <w:t>Изин суутпай издөө ишин жүргүзүү процессинде маалыматты жашыруун алууга арналган, ошондой эле атайын тергөө иш-аракетин жүргүзүүдө колдонулуучу атайын техникалык каражаттардын түрлөрүнүн</w:t>
            </w:r>
            <w:r w:rsidR="00097E34">
              <w:rPr>
                <w:rFonts w:ascii="Times New Roman" w:hAnsi="Times New Roman" w:cs="Times New Roman"/>
                <w:b w:val="0"/>
                <w:bCs w:val="0"/>
                <w:sz w:val="28"/>
                <w:szCs w:val="28"/>
                <w:lang w:val="ky-KG"/>
              </w:rPr>
              <w:t xml:space="preserve"> </w:t>
            </w:r>
          </w:p>
          <w:p w:rsidR="002D2D2E" w:rsidRPr="009C646E" w:rsidRDefault="002D2D2E" w:rsidP="00753DC7">
            <w:pPr>
              <w:pStyle w:val="tkNazvanie"/>
              <w:spacing w:before="0" w:after="0" w:line="240" w:lineRule="auto"/>
              <w:ind w:left="0" w:right="0" w:firstLine="567"/>
              <w:rPr>
                <w:rFonts w:ascii="Times New Roman" w:hAnsi="Times New Roman" w:cs="Times New Roman"/>
                <w:sz w:val="28"/>
                <w:szCs w:val="28"/>
                <w:lang w:val="ky-KG"/>
              </w:rPr>
            </w:pPr>
            <w:r w:rsidRPr="002D2D2E">
              <w:rPr>
                <w:rFonts w:ascii="Times New Roman" w:hAnsi="Times New Roman" w:cs="Times New Roman"/>
                <w:b w:val="0"/>
                <w:bCs w:val="0"/>
                <w:sz w:val="28"/>
                <w:szCs w:val="28"/>
                <w:lang w:val="ky-KG"/>
              </w:rPr>
              <w:t>ТИЗМЕСИ</w:t>
            </w:r>
          </w:p>
        </w:tc>
        <w:tc>
          <w:tcPr>
            <w:tcW w:w="7393" w:type="dxa"/>
            <w:shd w:val="clear" w:color="auto" w:fill="auto"/>
          </w:tcPr>
          <w:p w:rsidR="00097E34" w:rsidRDefault="00097E34" w:rsidP="00097E34">
            <w:pPr>
              <w:pStyle w:val="tkNazvanie"/>
              <w:spacing w:before="0" w:after="0" w:line="240" w:lineRule="auto"/>
              <w:ind w:left="0" w:right="0" w:firstLine="567"/>
              <w:rPr>
                <w:rFonts w:ascii="Times New Roman" w:hAnsi="Times New Roman" w:cs="Times New Roman"/>
                <w:b w:val="0"/>
                <w:bCs w:val="0"/>
                <w:sz w:val="28"/>
                <w:szCs w:val="28"/>
                <w:lang w:val="ky-KG"/>
              </w:rPr>
            </w:pPr>
            <w:r w:rsidRPr="002D2D2E">
              <w:rPr>
                <w:rFonts w:ascii="Times New Roman" w:hAnsi="Times New Roman" w:cs="Times New Roman"/>
                <w:b w:val="0"/>
                <w:bCs w:val="0"/>
                <w:sz w:val="28"/>
                <w:szCs w:val="28"/>
                <w:lang w:val="ky-KG"/>
              </w:rPr>
              <w:t>Изин суутпай издөө</w:t>
            </w:r>
            <w:r w:rsidR="00753DC7">
              <w:rPr>
                <w:rFonts w:ascii="Times New Roman" w:hAnsi="Times New Roman" w:cs="Times New Roman"/>
                <w:b w:val="0"/>
                <w:bCs w:val="0"/>
                <w:sz w:val="28"/>
                <w:szCs w:val="28"/>
                <w:lang w:val="ky-KG"/>
              </w:rPr>
              <w:t xml:space="preserve"> </w:t>
            </w:r>
            <w:r w:rsidR="00753DC7" w:rsidRPr="00753DC7">
              <w:rPr>
                <w:rFonts w:ascii="Times New Roman" w:hAnsi="Times New Roman" w:cs="Times New Roman"/>
                <w:bCs w:val="0"/>
                <w:sz w:val="28"/>
                <w:szCs w:val="28"/>
                <w:lang w:val="ky-KG"/>
              </w:rPr>
              <w:t>жана контрчалгындоо иштерин</w:t>
            </w:r>
            <w:r w:rsidRPr="00753DC7">
              <w:rPr>
                <w:rFonts w:ascii="Times New Roman" w:hAnsi="Times New Roman" w:cs="Times New Roman"/>
                <w:bCs w:val="0"/>
                <w:sz w:val="28"/>
                <w:szCs w:val="28"/>
                <w:lang w:val="ky-KG"/>
              </w:rPr>
              <w:t xml:space="preserve"> жүргүзүү</w:t>
            </w:r>
            <w:r w:rsidRPr="002D2D2E">
              <w:rPr>
                <w:rFonts w:ascii="Times New Roman" w:hAnsi="Times New Roman" w:cs="Times New Roman"/>
                <w:b w:val="0"/>
                <w:bCs w:val="0"/>
                <w:sz w:val="28"/>
                <w:szCs w:val="28"/>
                <w:lang w:val="ky-KG"/>
              </w:rPr>
              <w:t xml:space="preserve"> процессинде маалыматты жашыруун алууга арналган, ошондой эле атайын тергөө иш-аракетин жүргүзүүдө колдонулуучу атайын техникалык каражаттардын түрлөрүнүн</w:t>
            </w:r>
            <w:r>
              <w:rPr>
                <w:rFonts w:ascii="Times New Roman" w:hAnsi="Times New Roman" w:cs="Times New Roman"/>
                <w:b w:val="0"/>
                <w:bCs w:val="0"/>
                <w:sz w:val="28"/>
                <w:szCs w:val="28"/>
                <w:lang w:val="ky-KG"/>
              </w:rPr>
              <w:t xml:space="preserve"> </w:t>
            </w:r>
          </w:p>
          <w:p w:rsidR="002D2D2E" w:rsidRPr="009C646E" w:rsidRDefault="00097E34" w:rsidP="00753DC7">
            <w:pPr>
              <w:pStyle w:val="tkNazvanie"/>
              <w:spacing w:before="0" w:after="0" w:line="240" w:lineRule="auto"/>
              <w:ind w:left="0" w:right="0" w:firstLine="567"/>
              <w:rPr>
                <w:rFonts w:ascii="Times New Roman" w:hAnsi="Times New Roman" w:cs="Times New Roman"/>
                <w:sz w:val="28"/>
                <w:szCs w:val="28"/>
                <w:lang w:val="ky-KG"/>
              </w:rPr>
            </w:pPr>
            <w:r w:rsidRPr="002D2D2E">
              <w:rPr>
                <w:rFonts w:ascii="Times New Roman" w:hAnsi="Times New Roman" w:cs="Times New Roman"/>
                <w:b w:val="0"/>
                <w:bCs w:val="0"/>
                <w:sz w:val="28"/>
                <w:szCs w:val="28"/>
                <w:lang w:val="ky-KG"/>
              </w:rPr>
              <w:t>ТИЗМЕСИ</w:t>
            </w:r>
          </w:p>
        </w:tc>
      </w:tr>
    </w:tbl>
    <w:p w:rsidR="00AF0DCB" w:rsidRPr="00A65FBA" w:rsidRDefault="00AF0DCB" w:rsidP="00AF0DCB">
      <w:pPr>
        <w:spacing w:after="0" w:line="240" w:lineRule="auto"/>
        <w:rPr>
          <w:rFonts w:ascii="Times New Roman" w:hAnsi="Times New Roman"/>
          <w:b/>
          <w:color w:val="FFFFFF" w:themeColor="background1"/>
          <w:sz w:val="28"/>
          <w:szCs w:val="28"/>
          <w:lang w:val="ky-KG"/>
        </w:rPr>
      </w:pPr>
      <w:bookmarkStart w:id="0" w:name="_GoBack"/>
    </w:p>
    <w:p w:rsidR="00AF0DCB" w:rsidRPr="00A65FBA" w:rsidRDefault="00AF0DCB" w:rsidP="00AF0DCB">
      <w:pPr>
        <w:spacing w:after="0" w:line="240" w:lineRule="auto"/>
        <w:jc w:val="both"/>
        <w:rPr>
          <w:rFonts w:ascii="Times New Roman" w:hAnsi="Times New Roman"/>
          <w:b/>
          <w:color w:val="FFFFFF" w:themeColor="background1"/>
          <w:sz w:val="28"/>
          <w:szCs w:val="28"/>
          <w:lang w:val="ky-KG"/>
        </w:rPr>
      </w:pPr>
      <w:r w:rsidRPr="00A65FBA">
        <w:rPr>
          <w:rFonts w:ascii="Times New Roman" w:hAnsi="Times New Roman"/>
          <w:b/>
          <w:color w:val="FFFFFF" w:themeColor="background1"/>
          <w:sz w:val="28"/>
          <w:szCs w:val="28"/>
          <w:lang w:val="ky-KG"/>
        </w:rPr>
        <w:t>Кыргыз Республикасынын</w:t>
      </w:r>
    </w:p>
    <w:p w:rsidR="00AF0DCB" w:rsidRPr="00A65FBA" w:rsidRDefault="00AF0DCB" w:rsidP="00AF0DCB">
      <w:pPr>
        <w:spacing w:after="0" w:line="240" w:lineRule="auto"/>
        <w:jc w:val="both"/>
        <w:rPr>
          <w:rFonts w:ascii="Times New Roman" w:hAnsi="Times New Roman"/>
          <w:b/>
          <w:color w:val="FFFFFF" w:themeColor="background1"/>
          <w:sz w:val="28"/>
          <w:szCs w:val="28"/>
          <w:lang w:val="ky-KG"/>
        </w:rPr>
      </w:pPr>
      <w:r w:rsidRPr="00A65FBA">
        <w:rPr>
          <w:rFonts w:ascii="Times New Roman" w:hAnsi="Times New Roman"/>
          <w:b/>
          <w:color w:val="FFFFFF" w:themeColor="background1"/>
          <w:sz w:val="28"/>
          <w:szCs w:val="28"/>
          <w:lang w:val="ky-KG"/>
        </w:rPr>
        <w:t>Министрлер Кабинетинин</w:t>
      </w:r>
    </w:p>
    <w:p w:rsidR="00AF0DCB" w:rsidRPr="00A65FBA" w:rsidRDefault="00AF0DCB" w:rsidP="00AF0DCB">
      <w:pPr>
        <w:spacing w:after="0" w:line="240" w:lineRule="auto"/>
        <w:jc w:val="both"/>
        <w:rPr>
          <w:rFonts w:ascii="Times New Roman" w:hAnsi="Times New Roman"/>
          <w:b/>
          <w:color w:val="FFFFFF" w:themeColor="background1"/>
          <w:sz w:val="28"/>
          <w:szCs w:val="28"/>
          <w:lang w:val="ky-KG"/>
        </w:rPr>
      </w:pPr>
      <w:r w:rsidRPr="00A65FBA">
        <w:rPr>
          <w:rFonts w:ascii="Times New Roman" w:hAnsi="Times New Roman"/>
          <w:b/>
          <w:color w:val="FFFFFF" w:themeColor="background1"/>
          <w:sz w:val="28"/>
          <w:szCs w:val="28"/>
          <w:lang w:val="ky-KG"/>
        </w:rPr>
        <w:t>Төрагасынын орун басары –</w:t>
      </w:r>
    </w:p>
    <w:p w:rsidR="00AF0DCB" w:rsidRPr="00A65FBA" w:rsidRDefault="00AF0DCB" w:rsidP="00AF0DCB">
      <w:pPr>
        <w:spacing w:after="0" w:line="240" w:lineRule="auto"/>
        <w:jc w:val="both"/>
        <w:rPr>
          <w:rFonts w:ascii="Times New Roman" w:hAnsi="Times New Roman"/>
          <w:b/>
          <w:color w:val="FFFFFF" w:themeColor="background1"/>
          <w:sz w:val="28"/>
          <w:szCs w:val="28"/>
          <w:lang w:val="ky-KG"/>
        </w:rPr>
      </w:pPr>
      <w:r w:rsidRPr="00A65FBA">
        <w:rPr>
          <w:rFonts w:ascii="Times New Roman" w:hAnsi="Times New Roman"/>
          <w:b/>
          <w:color w:val="FFFFFF" w:themeColor="background1"/>
          <w:sz w:val="28"/>
          <w:szCs w:val="28"/>
          <w:lang w:val="ky-KG"/>
        </w:rPr>
        <w:t>Кыргыз Республикасынын</w:t>
      </w:r>
    </w:p>
    <w:p w:rsidR="00AF0DCB" w:rsidRPr="00A65FBA" w:rsidRDefault="00AF0DCB" w:rsidP="00AF0DCB">
      <w:pPr>
        <w:spacing w:after="0" w:line="240" w:lineRule="auto"/>
        <w:jc w:val="both"/>
        <w:rPr>
          <w:rFonts w:ascii="Times New Roman" w:hAnsi="Times New Roman"/>
          <w:b/>
          <w:color w:val="FFFFFF" w:themeColor="background1"/>
          <w:sz w:val="28"/>
          <w:szCs w:val="28"/>
          <w:lang w:val="ky-KG"/>
        </w:rPr>
      </w:pPr>
      <w:r w:rsidRPr="00A65FBA">
        <w:rPr>
          <w:rFonts w:ascii="Times New Roman" w:hAnsi="Times New Roman"/>
          <w:b/>
          <w:color w:val="FFFFFF" w:themeColor="background1"/>
          <w:sz w:val="28"/>
          <w:szCs w:val="28"/>
          <w:lang w:val="ky-KG"/>
        </w:rPr>
        <w:t>Улуттук коопсуздук мамлекеттик</w:t>
      </w:r>
    </w:p>
    <w:p w:rsidR="00AF0DCB" w:rsidRPr="00A65FBA" w:rsidRDefault="00AF0DCB" w:rsidP="00AF0DCB">
      <w:pPr>
        <w:spacing w:after="0" w:line="240" w:lineRule="auto"/>
        <w:jc w:val="both"/>
        <w:rPr>
          <w:rFonts w:ascii="Times New Roman" w:hAnsi="Times New Roman"/>
          <w:b/>
          <w:color w:val="FFFFFF" w:themeColor="background1"/>
          <w:sz w:val="28"/>
          <w:szCs w:val="28"/>
          <w:lang w:val="ky-KG"/>
        </w:rPr>
      </w:pPr>
      <w:r w:rsidRPr="00A65FBA">
        <w:rPr>
          <w:rFonts w:ascii="Times New Roman" w:hAnsi="Times New Roman"/>
          <w:b/>
          <w:color w:val="FFFFFF" w:themeColor="background1"/>
          <w:sz w:val="28"/>
          <w:szCs w:val="28"/>
          <w:lang w:val="ky-KG"/>
        </w:rPr>
        <w:t>комитетинин төрагасы</w:t>
      </w:r>
      <w:r w:rsidRPr="00A65FBA">
        <w:rPr>
          <w:rFonts w:ascii="Times New Roman" w:hAnsi="Times New Roman"/>
          <w:b/>
          <w:color w:val="FFFFFF" w:themeColor="background1"/>
          <w:sz w:val="28"/>
          <w:szCs w:val="28"/>
          <w:lang w:val="ky-KG"/>
        </w:rPr>
        <w:tab/>
      </w:r>
      <w:r w:rsidRPr="00A65FBA">
        <w:rPr>
          <w:rFonts w:ascii="Times New Roman" w:hAnsi="Times New Roman"/>
          <w:b/>
          <w:color w:val="FFFFFF" w:themeColor="background1"/>
          <w:sz w:val="28"/>
          <w:szCs w:val="28"/>
          <w:lang w:val="ky-KG"/>
        </w:rPr>
        <w:tab/>
      </w:r>
      <w:r w:rsidRPr="00A65FBA">
        <w:rPr>
          <w:rFonts w:ascii="Times New Roman" w:hAnsi="Times New Roman"/>
          <w:b/>
          <w:color w:val="FFFFFF" w:themeColor="background1"/>
          <w:sz w:val="28"/>
          <w:szCs w:val="28"/>
          <w:lang w:val="ky-KG"/>
        </w:rPr>
        <w:tab/>
      </w:r>
      <w:r w:rsidRPr="00A65FBA">
        <w:rPr>
          <w:rFonts w:ascii="Times New Roman" w:hAnsi="Times New Roman"/>
          <w:b/>
          <w:color w:val="FFFFFF" w:themeColor="background1"/>
          <w:sz w:val="28"/>
          <w:szCs w:val="28"/>
          <w:lang w:val="ky-KG"/>
        </w:rPr>
        <w:tab/>
      </w:r>
      <w:r w:rsidRPr="00A65FBA">
        <w:rPr>
          <w:rFonts w:ascii="Times New Roman" w:hAnsi="Times New Roman"/>
          <w:b/>
          <w:color w:val="FFFFFF" w:themeColor="background1"/>
          <w:sz w:val="28"/>
          <w:szCs w:val="28"/>
          <w:lang w:val="ky-KG"/>
        </w:rPr>
        <w:tab/>
      </w:r>
      <w:r w:rsidRPr="00A65FBA">
        <w:rPr>
          <w:rFonts w:ascii="Times New Roman" w:hAnsi="Times New Roman"/>
          <w:b/>
          <w:color w:val="FFFFFF" w:themeColor="background1"/>
          <w:sz w:val="28"/>
          <w:szCs w:val="28"/>
          <w:lang w:val="ky-KG"/>
        </w:rPr>
        <w:tab/>
      </w:r>
      <w:r w:rsidRPr="00A65FBA">
        <w:rPr>
          <w:rFonts w:ascii="Times New Roman" w:hAnsi="Times New Roman"/>
          <w:b/>
          <w:color w:val="FFFFFF" w:themeColor="background1"/>
          <w:sz w:val="28"/>
          <w:szCs w:val="28"/>
          <w:lang w:val="ky-KG"/>
        </w:rPr>
        <w:tab/>
      </w:r>
      <w:r w:rsidRPr="00A65FBA">
        <w:rPr>
          <w:rFonts w:ascii="Times New Roman" w:hAnsi="Times New Roman"/>
          <w:b/>
          <w:color w:val="FFFFFF" w:themeColor="background1"/>
          <w:sz w:val="28"/>
          <w:szCs w:val="28"/>
          <w:lang w:val="ky-KG"/>
        </w:rPr>
        <w:tab/>
      </w:r>
      <w:r w:rsidRPr="00A65FBA">
        <w:rPr>
          <w:rFonts w:ascii="Times New Roman" w:hAnsi="Times New Roman"/>
          <w:b/>
          <w:color w:val="FFFFFF" w:themeColor="background1"/>
          <w:sz w:val="28"/>
          <w:szCs w:val="28"/>
          <w:lang w:val="ky-KG"/>
        </w:rPr>
        <w:tab/>
      </w:r>
      <w:r w:rsidRPr="00A65FBA">
        <w:rPr>
          <w:rFonts w:ascii="Times New Roman" w:hAnsi="Times New Roman"/>
          <w:b/>
          <w:color w:val="FFFFFF" w:themeColor="background1"/>
          <w:sz w:val="28"/>
          <w:szCs w:val="28"/>
          <w:lang w:val="ky-KG"/>
        </w:rPr>
        <w:tab/>
      </w:r>
      <w:r w:rsidRPr="00A65FBA">
        <w:rPr>
          <w:rFonts w:ascii="Times New Roman" w:hAnsi="Times New Roman"/>
          <w:b/>
          <w:color w:val="FFFFFF" w:themeColor="background1"/>
          <w:sz w:val="28"/>
          <w:szCs w:val="28"/>
          <w:lang w:val="ky-KG"/>
        </w:rPr>
        <w:tab/>
      </w:r>
      <w:r w:rsidRPr="00A65FBA">
        <w:rPr>
          <w:rFonts w:ascii="Times New Roman" w:hAnsi="Times New Roman"/>
          <w:b/>
          <w:color w:val="FFFFFF" w:themeColor="background1"/>
          <w:sz w:val="28"/>
          <w:szCs w:val="28"/>
          <w:lang w:val="ky-KG"/>
        </w:rPr>
        <w:tab/>
      </w:r>
      <w:r w:rsidRPr="00A65FBA">
        <w:rPr>
          <w:rFonts w:ascii="Times New Roman" w:hAnsi="Times New Roman"/>
          <w:b/>
          <w:color w:val="FFFFFF" w:themeColor="background1"/>
          <w:sz w:val="28"/>
          <w:szCs w:val="28"/>
          <w:lang w:val="ky-KG"/>
        </w:rPr>
        <w:tab/>
      </w:r>
      <w:r w:rsidRPr="00A65FBA">
        <w:rPr>
          <w:rFonts w:ascii="Times New Roman" w:hAnsi="Times New Roman"/>
          <w:b/>
          <w:color w:val="FFFFFF" w:themeColor="background1"/>
          <w:sz w:val="28"/>
          <w:szCs w:val="28"/>
          <w:lang w:val="ky-KG"/>
        </w:rPr>
        <w:tab/>
        <w:t>К.К. Ташиев</w:t>
      </w:r>
    </w:p>
    <w:bookmarkEnd w:id="0"/>
    <w:p w:rsidR="00505841" w:rsidRDefault="00505841"/>
    <w:sectPr w:rsidR="00505841" w:rsidSect="00AF0DCB">
      <w:pgSz w:w="16838" w:h="11906" w:orient="landscape"/>
      <w:pgMar w:top="1134" w:right="1134"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673"/>
    <w:rsid w:val="00097E34"/>
    <w:rsid w:val="000D39EB"/>
    <w:rsid w:val="00175EB7"/>
    <w:rsid w:val="0023754E"/>
    <w:rsid w:val="002568B8"/>
    <w:rsid w:val="002C300C"/>
    <w:rsid w:val="002D2D2E"/>
    <w:rsid w:val="00350ECD"/>
    <w:rsid w:val="003A5EDA"/>
    <w:rsid w:val="004A5989"/>
    <w:rsid w:val="00505841"/>
    <w:rsid w:val="00527673"/>
    <w:rsid w:val="005815C4"/>
    <w:rsid w:val="005F2766"/>
    <w:rsid w:val="00753DC7"/>
    <w:rsid w:val="007D6B24"/>
    <w:rsid w:val="00843358"/>
    <w:rsid w:val="00914CD3"/>
    <w:rsid w:val="009937CB"/>
    <w:rsid w:val="009C646E"/>
    <w:rsid w:val="00A24A19"/>
    <w:rsid w:val="00A34D5D"/>
    <w:rsid w:val="00A65FBA"/>
    <w:rsid w:val="00AE40DB"/>
    <w:rsid w:val="00AF0DCB"/>
    <w:rsid w:val="00B0386D"/>
    <w:rsid w:val="00C768D9"/>
    <w:rsid w:val="00DB5EAB"/>
    <w:rsid w:val="00E855F5"/>
    <w:rsid w:val="00EE117F"/>
    <w:rsid w:val="00F119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06613D-6C7B-44CB-92FA-33A508190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0DCB"/>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A24A19"/>
    <w:pPr>
      <w:spacing w:before="400" w:after="400" w:line="276" w:lineRule="auto"/>
      <w:ind w:left="1134" w:right="1134"/>
      <w:jc w:val="center"/>
    </w:pPr>
    <w:rPr>
      <w:rFonts w:ascii="Arial" w:eastAsia="Times New Roman" w:hAnsi="Arial" w:cs="Arial"/>
      <w:b/>
      <w:bCs/>
      <w:sz w:val="24"/>
      <w:szCs w:val="24"/>
      <w:lang w:eastAsia="ru-RU"/>
    </w:rPr>
  </w:style>
  <w:style w:type="character" w:styleId="a3">
    <w:name w:val="Hyperlink"/>
    <w:basedOn w:val="a0"/>
    <w:uiPriority w:val="99"/>
    <w:semiHidden/>
    <w:unhideWhenUsed/>
    <w:rsid w:val="00C768D9"/>
    <w:rPr>
      <w:color w:val="0000FF"/>
      <w:u w:val="single"/>
    </w:rPr>
  </w:style>
  <w:style w:type="paragraph" w:customStyle="1" w:styleId="tkTekst">
    <w:name w:val="_Текст обычный (tkTekst)"/>
    <w:basedOn w:val="a"/>
    <w:rsid w:val="00C768D9"/>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A65FB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65FB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627811">
      <w:bodyDiv w:val="1"/>
      <w:marLeft w:val="0"/>
      <w:marRight w:val="0"/>
      <w:marTop w:val="0"/>
      <w:marBottom w:val="0"/>
      <w:divBdr>
        <w:top w:val="none" w:sz="0" w:space="0" w:color="auto"/>
        <w:left w:val="none" w:sz="0" w:space="0" w:color="auto"/>
        <w:bottom w:val="none" w:sz="0" w:space="0" w:color="auto"/>
        <w:right w:val="none" w:sz="0" w:space="0" w:color="auto"/>
      </w:divBdr>
    </w:div>
    <w:div w:id="916205810">
      <w:bodyDiv w:val="1"/>
      <w:marLeft w:val="0"/>
      <w:marRight w:val="0"/>
      <w:marTop w:val="0"/>
      <w:marBottom w:val="0"/>
      <w:divBdr>
        <w:top w:val="none" w:sz="0" w:space="0" w:color="auto"/>
        <w:left w:val="none" w:sz="0" w:space="0" w:color="auto"/>
        <w:bottom w:val="none" w:sz="0" w:space="0" w:color="auto"/>
        <w:right w:val="none" w:sz="0" w:space="0" w:color="auto"/>
      </w:divBdr>
    </w:div>
    <w:div w:id="1113130602">
      <w:bodyDiv w:val="1"/>
      <w:marLeft w:val="0"/>
      <w:marRight w:val="0"/>
      <w:marTop w:val="0"/>
      <w:marBottom w:val="0"/>
      <w:divBdr>
        <w:top w:val="none" w:sz="0" w:space="0" w:color="auto"/>
        <w:left w:val="none" w:sz="0" w:space="0" w:color="auto"/>
        <w:bottom w:val="none" w:sz="0" w:space="0" w:color="auto"/>
        <w:right w:val="none" w:sz="0" w:space="0" w:color="auto"/>
      </w:divBdr>
    </w:div>
    <w:div w:id="1861046256">
      <w:bodyDiv w:val="1"/>
      <w:marLeft w:val="0"/>
      <w:marRight w:val="0"/>
      <w:marTop w:val="0"/>
      <w:marBottom w:val="0"/>
      <w:divBdr>
        <w:top w:val="none" w:sz="0" w:space="0" w:color="auto"/>
        <w:left w:val="none" w:sz="0" w:space="0" w:color="auto"/>
        <w:bottom w:val="none" w:sz="0" w:space="0" w:color="auto"/>
        <w:right w:val="none" w:sz="0" w:space="0" w:color="auto"/>
      </w:divBdr>
    </w:div>
    <w:div w:id="2008900726">
      <w:bodyDiv w:val="1"/>
      <w:marLeft w:val="0"/>
      <w:marRight w:val="0"/>
      <w:marTop w:val="0"/>
      <w:marBottom w:val="0"/>
      <w:divBdr>
        <w:top w:val="none" w:sz="0" w:space="0" w:color="auto"/>
        <w:left w:val="none" w:sz="0" w:space="0" w:color="auto"/>
        <w:bottom w:val="none" w:sz="0" w:space="0" w:color="auto"/>
        <w:right w:val="none" w:sz="0" w:space="0" w:color="auto"/>
      </w:divBdr>
    </w:div>
    <w:div w:id="2058701985">
      <w:bodyDiv w:val="1"/>
      <w:marLeft w:val="0"/>
      <w:marRight w:val="0"/>
      <w:marTop w:val="0"/>
      <w:marBottom w:val="0"/>
      <w:divBdr>
        <w:top w:val="none" w:sz="0" w:space="0" w:color="auto"/>
        <w:left w:val="none" w:sz="0" w:space="0" w:color="auto"/>
        <w:bottom w:val="none" w:sz="0" w:space="0" w:color="auto"/>
        <w:right w:val="none" w:sz="0" w:space="0" w:color="auto"/>
      </w:divBdr>
    </w:div>
    <w:div w:id="2093694977">
      <w:bodyDiv w:val="1"/>
      <w:marLeft w:val="0"/>
      <w:marRight w:val="0"/>
      <w:marTop w:val="0"/>
      <w:marBottom w:val="0"/>
      <w:divBdr>
        <w:top w:val="none" w:sz="0" w:space="0" w:color="auto"/>
        <w:left w:val="none" w:sz="0" w:space="0" w:color="auto"/>
        <w:bottom w:val="none" w:sz="0" w:space="0" w:color="auto"/>
        <w:right w:val="none" w:sz="0" w:space="0" w:color="auto"/>
      </w:divBdr>
    </w:div>
    <w:div w:id="2113014531">
      <w:bodyDiv w:val="1"/>
      <w:marLeft w:val="0"/>
      <w:marRight w:val="0"/>
      <w:marTop w:val="0"/>
      <w:marBottom w:val="0"/>
      <w:divBdr>
        <w:top w:val="none" w:sz="0" w:space="0" w:color="auto"/>
        <w:left w:val="none" w:sz="0" w:space="0" w:color="auto"/>
        <w:bottom w:val="none" w:sz="0" w:space="0" w:color="auto"/>
        <w:right w:val="none" w:sz="0" w:space="0" w:color="auto"/>
      </w:divBdr>
    </w:div>
    <w:div w:id="213930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4254" TargetMode="External"/><Relationship Id="rId13" Type="http://schemas.openxmlformats.org/officeDocument/2006/relationships/hyperlink" Target="file:///C:\Users\&#1072;&#1076;&#1084;&#1080;&#1085;\AppData\Local\Temp\Toktom\40cc5de3-2ea9-4c6f-ba41-560af504d354\document.htm" TargetMode="External"/><Relationship Id="rId3" Type="http://schemas.openxmlformats.org/officeDocument/2006/relationships/settings" Target="settings.xml"/><Relationship Id="rId7" Type="http://schemas.openxmlformats.org/officeDocument/2006/relationships/hyperlink" Target="toktom://db/140341" TargetMode="External"/><Relationship Id="rId12" Type="http://schemas.openxmlformats.org/officeDocument/2006/relationships/hyperlink" Target="file:///C:\Users\&#1072;&#1076;&#1084;&#1080;&#1085;\AppData\Local\Temp\Toktom\40cc5de3-2ea9-4c6f-ba41-560af504d354\document.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toktom://db/140343" TargetMode="External"/><Relationship Id="rId11" Type="http://schemas.openxmlformats.org/officeDocument/2006/relationships/hyperlink" Target="toktom://db/140341" TargetMode="External"/><Relationship Id="rId5" Type="http://schemas.openxmlformats.org/officeDocument/2006/relationships/hyperlink" Target="toktom://db/4254" TargetMode="External"/><Relationship Id="rId15" Type="http://schemas.openxmlformats.org/officeDocument/2006/relationships/theme" Target="theme/theme1.xml"/><Relationship Id="rId10" Type="http://schemas.openxmlformats.org/officeDocument/2006/relationships/hyperlink" Target="toktom://db/140343" TargetMode="External"/><Relationship Id="rId4" Type="http://schemas.openxmlformats.org/officeDocument/2006/relationships/webSettings" Target="webSettings.xml"/><Relationship Id="rId9" Type="http://schemas.openxmlformats.org/officeDocument/2006/relationships/hyperlink" Target="toktom://db/425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D69A0-52B2-48C6-A619-AE3951B14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531</Words>
  <Characters>3029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3</cp:revision>
  <cp:lastPrinted>2011-01-01T23:32:00Z</cp:lastPrinted>
  <dcterms:created xsi:type="dcterms:W3CDTF">2022-08-08T03:48:00Z</dcterms:created>
  <dcterms:modified xsi:type="dcterms:W3CDTF">2011-01-01T23:37:00Z</dcterms:modified>
</cp:coreProperties>
</file>